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D6374" w14:textId="6D75303F" w:rsidR="00F13F85" w:rsidRPr="001139BB" w:rsidRDefault="00F13F85">
      <w:pPr>
        <w:rPr>
          <w:b/>
          <w:bCs/>
          <w:color w:val="002060"/>
          <w:lang w:val="en-GB"/>
        </w:rPr>
      </w:pPr>
      <w:r w:rsidRPr="001139BB">
        <w:rPr>
          <w:b/>
          <w:bCs/>
          <w:color w:val="002060"/>
          <w:lang w:val="en-GB"/>
        </w:rPr>
        <w:t>Academic Year 20</w:t>
      </w:r>
      <w:r w:rsidR="00263789">
        <w:rPr>
          <w:b/>
          <w:bCs/>
          <w:color w:val="002060"/>
          <w:lang w:val="en-GB"/>
        </w:rPr>
        <w:t>2</w:t>
      </w:r>
      <w:r w:rsidR="00897EFA">
        <w:rPr>
          <w:b/>
          <w:bCs/>
          <w:color w:val="002060"/>
          <w:lang w:val="en-GB"/>
        </w:rPr>
        <w:t>1</w:t>
      </w:r>
      <w:r w:rsidRPr="001139BB">
        <w:rPr>
          <w:b/>
          <w:bCs/>
          <w:color w:val="002060"/>
          <w:lang w:val="en-GB"/>
        </w:rPr>
        <w:t>-20</w:t>
      </w:r>
      <w:r w:rsidR="00263789">
        <w:rPr>
          <w:b/>
          <w:bCs/>
          <w:color w:val="002060"/>
          <w:lang w:val="en-GB"/>
        </w:rPr>
        <w:t>2</w:t>
      </w:r>
      <w:r w:rsidR="00897EFA">
        <w:rPr>
          <w:b/>
          <w:bCs/>
          <w:color w:val="002060"/>
          <w:lang w:val="en-GB"/>
        </w:rPr>
        <w:t>2</w:t>
      </w:r>
    </w:p>
    <w:p w14:paraId="0B8DB079" w14:textId="1A5118CC" w:rsidR="00F13F85" w:rsidRPr="001139BB" w:rsidRDefault="00F13F85">
      <w:pPr>
        <w:rPr>
          <w:b/>
          <w:bCs/>
          <w:color w:val="002060"/>
          <w:lang w:val="en-GB"/>
        </w:rPr>
      </w:pPr>
      <w:r w:rsidRPr="001139BB">
        <w:rPr>
          <w:b/>
          <w:bCs/>
          <w:color w:val="002060"/>
          <w:lang w:val="en-GB"/>
        </w:rPr>
        <w:t xml:space="preserve">Exam </w:t>
      </w:r>
      <w:r w:rsidR="004B4F77">
        <w:rPr>
          <w:b/>
          <w:bCs/>
          <w:color w:val="002060"/>
          <w:lang w:val="en-GB"/>
        </w:rPr>
        <w:t>2</w:t>
      </w:r>
      <w:r w:rsidR="001139BB">
        <w:rPr>
          <w:b/>
          <w:bCs/>
          <w:color w:val="002060"/>
          <w:lang w:val="en-GB"/>
        </w:rPr>
        <w:t xml:space="preserve"> </w:t>
      </w:r>
      <w:r w:rsidR="00263789">
        <w:rPr>
          <w:b/>
          <w:bCs/>
          <w:color w:val="002060"/>
          <w:lang w:val="en-GB"/>
        </w:rPr>
        <w:t xml:space="preserve">– Part </w:t>
      </w:r>
      <w:r w:rsidR="00D4673D">
        <w:rPr>
          <w:b/>
          <w:bCs/>
          <w:color w:val="002060"/>
          <w:lang w:val="en-GB"/>
        </w:rPr>
        <w:t>I</w:t>
      </w:r>
      <w:r w:rsidR="00263789">
        <w:rPr>
          <w:b/>
          <w:bCs/>
          <w:color w:val="002060"/>
          <w:lang w:val="en-GB"/>
        </w:rPr>
        <w:t>I -</w:t>
      </w:r>
      <w:r w:rsidR="001139BB">
        <w:rPr>
          <w:b/>
          <w:bCs/>
          <w:color w:val="002060"/>
          <w:lang w:val="en-GB"/>
        </w:rPr>
        <w:t xml:space="preserve"> </w:t>
      </w:r>
      <w:r w:rsidR="001139BB" w:rsidRPr="00263789">
        <w:rPr>
          <w:b/>
          <w:bCs/>
          <w:color w:val="002060"/>
          <w:lang w:val="en-GB"/>
        </w:rPr>
        <w:t>Maximum duration: 3 hours</w:t>
      </w:r>
    </w:p>
    <w:p w14:paraId="01CF1302" w14:textId="7A49F916" w:rsidR="00263789" w:rsidRPr="00863F8E" w:rsidRDefault="00F13F85" w:rsidP="00263789">
      <w:pPr>
        <w:rPr>
          <w:rFonts w:cstheme="minorHAnsi"/>
          <w:bCs/>
          <w:color w:val="0070C0"/>
          <w:spacing w:val="-3"/>
          <w:szCs w:val="22"/>
          <w:lang w:val="en-GB"/>
        </w:rPr>
      </w:pPr>
      <w:r w:rsidRPr="00863F8E">
        <w:rPr>
          <w:b/>
          <w:bCs/>
          <w:lang w:val="en-GB"/>
        </w:rPr>
        <w:t>Problem 1 [</w:t>
      </w:r>
      <w:r w:rsidR="00897EFA">
        <w:rPr>
          <w:b/>
          <w:bCs/>
          <w:lang w:val="en-GB"/>
        </w:rPr>
        <w:t>2</w:t>
      </w:r>
      <w:r w:rsidRPr="00863F8E">
        <w:rPr>
          <w:b/>
          <w:bCs/>
          <w:lang w:val="en-GB"/>
        </w:rPr>
        <w:t xml:space="preserve"> point</w:t>
      </w:r>
      <w:r w:rsidR="004B4F77" w:rsidRPr="00863F8E">
        <w:rPr>
          <w:b/>
          <w:bCs/>
          <w:lang w:val="en-GB"/>
        </w:rPr>
        <w:t>s</w:t>
      </w:r>
      <w:r w:rsidRPr="00863F8E">
        <w:rPr>
          <w:b/>
          <w:bCs/>
          <w:lang w:val="en-GB"/>
        </w:rPr>
        <w:t xml:space="preserve">] </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90"/>
        <w:gridCol w:w="4776"/>
      </w:tblGrid>
      <w:tr w:rsidR="00897EFA" w:rsidRPr="00897EFA" w14:paraId="22C950BB" w14:textId="77777777" w:rsidTr="00897EFA">
        <w:tc>
          <w:tcPr>
            <w:tcW w:w="5690" w:type="dxa"/>
          </w:tcPr>
          <w:p w14:paraId="02E5C4CC" w14:textId="1F001516" w:rsidR="00897EFA" w:rsidRPr="00897EFA" w:rsidRDefault="00897EFA" w:rsidP="00AA6A8E">
            <w:pPr>
              <w:jc w:val="both"/>
              <w:rPr>
                <w:rFonts w:cstheme="minorHAnsi"/>
                <w:lang w:val="en-GB"/>
              </w:rPr>
            </w:pPr>
            <w:r w:rsidRPr="00897EFA">
              <w:rPr>
                <w:rFonts w:cstheme="minorHAnsi"/>
                <w:lang w:val="en-GB"/>
              </w:rPr>
              <w:t xml:space="preserve">The figure shows a diagram of how an inverted pendulum works. The </w:t>
            </w:r>
            <w:r w:rsidRPr="00897EFA">
              <w:rPr>
                <w:rFonts w:cstheme="minorHAnsi"/>
                <w:lang w:val="en-GB"/>
              </w:rPr>
              <w:t xml:space="preserve">force </w:t>
            </w:r>
            <m:oMath>
              <m:r>
                <w:rPr>
                  <w:rFonts w:ascii="Cambria Math" w:hAnsi="Cambria Math" w:cstheme="minorHAnsi"/>
                </w:rPr>
                <m:t>u</m:t>
              </m:r>
              <m:r>
                <w:rPr>
                  <w:rFonts w:ascii="Cambria Math" w:hAnsi="Cambria Math" w:cstheme="minorHAnsi"/>
                  <w:lang w:val="en-GB"/>
                </w:rPr>
                <m:t>(</m:t>
              </m:r>
              <m:r>
                <w:rPr>
                  <w:rFonts w:ascii="Cambria Math" w:hAnsi="Cambria Math" w:cstheme="minorHAnsi"/>
                </w:rPr>
                <m:t>t</m:t>
              </m:r>
              <m:r>
                <w:rPr>
                  <w:rFonts w:ascii="Cambria Math" w:hAnsi="Cambria Math" w:cstheme="minorHAnsi"/>
                  <w:lang w:val="en-GB"/>
                </w:rPr>
                <m:t>)</m:t>
              </m:r>
            </m:oMath>
            <w:r w:rsidRPr="00897EFA">
              <w:rPr>
                <w:rFonts w:cstheme="minorHAnsi"/>
                <w:lang w:val="en-GB"/>
              </w:rPr>
              <w:t xml:space="preserve"> applied to the carriage allows the pendulum rod (for simplicity, it is assumed that all the mass is at the end) to be kept around the vertical position defined by</w:t>
            </w:r>
            <w:r>
              <w:rPr>
                <w:rFonts w:cstheme="minorHAnsi"/>
                <w:lang w:val="en-GB"/>
              </w:rPr>
              <w:t xml:space="preserve"> </w:t>
            </w:r>
            <m:oMath>
              <m:r>
                <w:rPr>
                  <w:rFonts w:ascii="Cambria Math" w:hAnsi="Cambria Math" w:cstheme="minorHAnsi"/>
                </w:rPr>
                <m:t>θ</m:t>
              </m:r>
              <m:r>
                <w:rPr>
                  <w:rFonts w:ascii="Cambria Math" w:hAnsi="Cambria Math" w:cstheme="minorHAnsi"/>
                  <w:lang w:val="en-GB"/>
                </w:rPr>
                <m:t>=0)</m:t>
              </m:r>
            </m:oMath>
            <w:r w:rsidRPr="00897EFA">
              <w:rPr>
                <w:rFonts w:cstheme="minorHAnsi"/>
                <w:lang w:val="en-GB"/>
              </w:rPr>
              <w:t xml:space="preserve">. </w:t>
            </w:r>
            <w:proofErr w:type="gramStart"/>
            <w:r w:rsidRPr="00897EFA">
              <w:rPr>
                <w:rFonts w:cstheme="minorHAnsi"/>
                <w:lang w:val="en-GB"/>
              </w:rPr>
              <w:t>he</w:t>
            </w:r>
            <w:proofErr w:type="gramEnd"/>
            <w:r w:rsidRPr="00897EFA">
              <w:rPr>
                <w:rFonts w:cstheme="minorHAnsi"/>
                <w:lang w:val="en-GB"/>
              </w:rPr>
              <w:t xml:space="preserve"> mass of the carriage </w:t>
            </w:r>
            <w:proofErr w:type="gramStart"/>
            <w:r w:rsidRPr="00897EFA">
              <w:rPr>
                <w:rFonts w:cstheme="minorHAnsi"/>
                <w:lang w:val="en-GB"/>
              </w:rPr>
              <w:t>is considered to be</w:t>
            </w:r>
            <w:proofErr w:type="gramEnd"/>
            <w:r w:rsidRPr="00897EFA">
              <w:rPr>
                <w:rFonts w:cstheme="minorHAnsi"/>
                <w:lang w:val="en-GB"/>
              </w:rPr>
              <w:t xml:space="preserve"> </w:t>
            </w:r>
            <m:oMath>
              <m:r>
                <w:rPr>
                  <w:rFonts w:ascii="Cambria Math" w:hAnsi="Cambria Math" w:cstheme="minorHAnsi"/>
                </w:rPr>
                <m:t>M</m:t>
              </m:r>
              <m:r>
                <w:rPr>
                  <w:rFonts w:ascii="Cambria Math" w:hAnsi="Cambria Math" w:cstheme="minorHAnsi"/>
                  <w:lang w:val="en-GB"/>
                </w:rPr>
                <m:t>=1</m:t>
              </m:r>
            </m:oMath>
            <w:r w:rsidRPr="00897EFA">
              <w:rPr>
                <w:rFonts w:cstheme="minorHAnsi"/>
                <w:lang w:val="en-GB"/>
              </w:rPr>
              <w:t xml:space="preserve"> kg, the mass of the ball </w:t>
            </w:r>
            <m:oMath>
              <m:r>
                <w:rPr>
                  <w:rFonts w:ascii="Cambria Math" w:hAnsi="Cambria Math" w:cstheme="minorHAnsi"/>
                </w:rPr>
                <m:t>m</m:t>
              </m:r>
              <m:r>
                <w:rPr>
                  <w:rFonts w:ascii="Cambria Math" w:hAnsi="Cambria Math" w:cstheme="minorHAnsi"/>
                  <w:lang w:val="en-GB"/>
                </w:rPr>
                <m:t>=0.64</m:t>
              </m:r>
            </m:oMath>
            <w:r w:rsidRPr="00897EFA">
              <w:rPr>
                <w:rFonts w:cstheme="minorHAnsi"/>
                <w:lang w:val="en-GB"/>
              </w:rPr>
              <w:t xml:space="preserve"> kg, </w:t>
            </w:r>
            <m:oMath>
              <m:r>
                <w:rPr>
                  <w:rFonts w:ascii="Cambria Math" w:hAnsi="Cambria Math" w:cstheme="minorHAnsi"/>
                </w:rPr>
                <m:t>g</m:t>
              </m:r>
              <m:r>
                <w:rPr>
                  <w:rFonts w:ascii="Cambria Math" w:hAnsi="Cambria Math" w:cstheme="minorHAnsi"/>
                  <w:lang w:val="en-GB"/>
                </w:rPr>
                <m:t>=9.8</m:t>
              </m:r>
            </m:oMath>
            <w:r w:rsidRPr="00897EFA">
              <w:rPr>
                <w:rFonts w:cstheme="minorHAnsi"/>
                <w:lang w:val="en-GB"/>
              </w:rPr>
              <w:t xml:space="preserve"> m/s</w:t>
            </w:r>
            <w:r w:rsidRPr="00897EFA">
              <w:rPr>
                <w:rFonts w:cstheme="minorHAnsi"/>
                <w:vertAlign w:val="superscript"/>
                <w:lang w:val="en-GB"/>
              </w:rPr>
              <w:t>2</w:t>
            </w:r>
            <w:r w:rsidRPr="00897EFA">
              <w:rPr>
                <w:rFonts w:cstheme="minorHAnsi"/>
                <w:lang w:val="en-GB"/>
              </w:rPr>
              <w:t xml:space="preserve"> is the acceleration due to gravity, and the length of the pendulum</w:t>
            </w:r>
            <w:r>
              <w:rPr>
                <w:rFonts w:cstheme="minorHAnsi"/>
                <w:lang w:val="en-GB"/>
              </w:rPr>
              <w:t xml:space="preserve"> </w:t>
            </w:r>
            <m:oMath>
              <m:r>
                <w:rPr>
                  <w:rFonts w:ascii="Cambria Math" w:hAnsi="Cambria Math" w:cstheme="minorHAnsi"/>
                </w:rPr>
                <m:t>l</m:t>
              </m:r>
              <m:r>
                <w:rPr>
                  <w:rFonts w:ascii="Cambria Math" w:hAnsi="Cambria Math" w:cstheme="minorHAnsi"/>
                  <w:lang w:val="en-GB"/>
                </w:rPr>
                <m:t>=1</m:t>
              </m:r>
            </m:oMath>
            <w:r w:rsidRPr="00897EFA">
              <w:rPr>
                <w:rFonts w:cstheme="minorHAnsi"/>
                <w:lang w:val="en-GB"/>
              </w:rPr>
              <w:t xml:space="preserve"> m.</w:t>
            </w:r>
          </w:p>
          <w:p w14:paraId="29D66724" w14:textId="77777777" w:rsidR="00897EFA" w:rsidRDefault="00897EFA" w:rsidP="00AA6A8E">
            <w:pPr>
              <w:jc w:val="both"/>
              <w:rPr>
                <w:rFonts w:cstheme="minorHAnsi"/>
                <w:lang w:val="en-GB"/>
              </w:rPr>
            </w:pPr>
            <w:r w:rsidRPr="00897EFA">
              <w:rPr>
                <w:rFonts w:cstheme="minorHAnsi"/>
                <w:lang w:val="en-GB"/>
              </w:rPr>
              <w:t>The linearised equation of the inverted pendulum around the vertical position is given by:</w:t>
            </w:r>
          </w:p>
          <w:p w14:paraId="1BD9E103" w14:textId="77777777" w:rsidR="00897EFA" w:rsidRDefault="00897EFA" w:rsidP="00AA6A8E">
            <w:pPr>
              <w:jc w:val="both"/>
              <w:rPr>
                <w:rFonts w:cstheme="minorHAnsi"/>
                <w:lang w:val="en-GB"/>
              </w:rPr>
            </w:pPr>
          </w:p>
          <w:p w14:paraId="1C78F6B6" w14:textId="77777777" w:rsidR="00897EFA" w:rsidRPr="00897EFA" w:rsidRDefault="00897EFA" w:rsidP="00AA6A8E">
            <w:pPr>
              <w:jc w:val="both"/>
              <w:rPr>
                <w:rFonts w:eastAsiaTheme="minorEastAsia" w:cstheme="minorHAnsi"/>
                <w:lang w:val="en-GB"/>
              </w:rPr>
            </w:pPr>
            <m:oMathPara>
              <m:oMath>
                <m:r>
                  <w:rPr>
                    <w:rFonts w:ascii="Cambria Math" w:hAnsi="Cambria Math" w:cstheme="minorHAnsi"/>
                  </w:rPr>
                  <m:t>Ml</m:t>
                </m:r>
                <m:r>
                  <w:rPr>
                    <w:rFonts w:ascii="Cambria Math" w:hAnsi="Cambria Math" w:cstheme="minorHAnsi"/>
                    <w:lang w:val="en-GB"/>
                  </w:rPr>
                  <m:t xml:space="preserve"> </m:t>
                </m:r>
                <m:acc>
                  <m:accPr>
                    <m:chr m:val="̈"/>
                    <m:ctrlPr>
                      <w:rPr>
                        <w:rFonts w:ascii="Cambria Math" w:hAnsi="Cambria Math" w:cstheme="minorHAnsi"/>
                        <w:i/>
                      </w:rPr>
                    </m:ctrlPr>
                  </m:accPr>
                  <m:e>
                    <m:r>
                      <w:rPr>
                        <w:rFonts w:ascii="Cambria Math" w:hAnsi="Cambria Math" w:cstheme="minorHAnsi"/>
                      </w:rPr>
                      <m:t>θ</m:t>
                    </m:r>
                  </m:e>
                </m:acc>
                <m:r>
                  <w:rPr>
                    <w:rFonts w:ascii="Cambria Math" w:hAnsi="Cambria Math" w:cstheme="minorHAnsi"/>
                    <w:lang w:val="en-GB"/>
                  </w:rPr>
                  <m:t>(</m:t>
                </m:r>
                <m:r>
                  <w:rPr>
                    <w:rFonts w:ascii="Cambria Math" w:hAnsi="Cambria Math" w:cstheme="minorHAnsi"/>
                  </w:rPr>
                  <m:t>t</m:t>
                </m:r>
                <m:r>
                  <w:rPr>
                    <w:rFonts w:ascii="Cambria Math" w:hAnsi="Cambria Math" w:cstheme="minorHAnsi"/>
                    <w:lang w:val="en-GB"/>
                  </w:rPr>
                  <m:t>)-</m:t>
                </m:r>
                <m:d>
                  <m:dPr>
                    <m:ctrlPr>
                      <w:rPr>
                        <w:rFonts w:ascii="Cambria Math" w:hAnsi="Cambria Math" w:cstheme="minorHAnsi"/>
                        <w:i/>
                      </w:rPr>
                    </m:ctrlPr>
                  </m:dPr>
                  <m:e>
                    <m:r>
                      <w:rPr>
                        <w:rFonts w:ascii="Cambria Math" w:hAnsi="Cambria Math" w:cstheme="minorHAnsi"/>
                      </w:rPr>
                      <m:t>m</m:t>
                    </m:r>
                    <m:r>
                      <w:rPr>
                        <w:rFonts w:ascii="Cambria Math" w:hAnsi="Cambria Math" w:cstheme="minorHAnsi"/>
                        <w:lang w:val="en-GB"/>
                      </w:rPr>
                      <m:t>+</m:t>
                    </m:r>
                    <m:r>
                      <w:rPr>
                        <w:rFonts w:ascii="Cambria Math" w:hAnsi="Cambria Math" w:cstheme="minorHAnsi"/>
                      </w:rPr>
                      <m:t>M</m:t>
                    </m:r>
                  </m:e>
                </m:d>
                <m:r>
                  <w:rPr>
                    <w:rFonts w:ascii="Cambria Math" w:hAnsi="Cambria Math" w:cstheme="minorHAnsi"/>
                  </w:rPr>
                  <m:t>gθ</m:t>
                </m:r>
                <m:r>
                  <w:rPr>
                    <w:rFonts w:ascii="Cambria Math" w:hAnsi="Cambria Math" w:cstheme="minorHAnsi"/>
                    <w:lang w:val="en-GB"/>
                  </w:rPr>
                  <m:t>(</m:t>
                </m:r>
                <m:r>
                  <w:rPr>
                    <w:rFonts w:ascii="Cambria Math" w:hAnsi="Cambria Math" w:cstheme="minorHAnsi"/>
                  </w:rPr>
                  <m:t>t</m:t>
                </m:r>
                <m:r>
                  <w:rPr>
                    <w:rFonts w:ascii="Cambria Math" w:hAnsi="Cambria Math" w:cstheme="minorHAnsi"/>
                    <w:lang w:val="en-GB"/>
                  </w:rPr>
                  <m:t>)=-</m:t>
                </m:r>
                <m:r>
                  <w:rPr>
                    <w:rFonts w:ascii="Cambria Math" w:hAnsi="Cambria Math" w:cstheme="minorHAnsi"/>
                  </w:rPr>
                  <m:t>u</m:t>
                </m:r>
                <m:r>
                  <w:rPr>
                    <w:rFonts w:ascii="Cambria Math" w:hAnsi="Cambria Math" w:cstheme="minorHAnsi"/>
                    <w:lang w:val="en-GB"/>
                  </w:rPr>
                  <m:t>(</m:t>
                </m:r>
                <m:r>
                  <w:rPr>
                    <w:rFonts w:ascii="Cambria Math" w:hAnsi="Cambria Math" w:cstheme="minorHAnsi"/>
                  </w:rPr>
                  <m:t>t</m:t>
                </m:r>
                <m:r>
                  <w:rPr>
                    <w:rFonts w:ascii="Cambria Math" w:hAnsi="Cambria Math" w:cstheme="minorHAnsi"/>
                    <w:lang w:val="en-GB"/>
                  </w:rPr>
                  <m:t>)</m:t>
                </m:r>
              </m:oMath>
            </m:oMathPara>
          </w:p>
          <w:p w14:paraId="075FE1C3" w14:textId="0E749720" w:rsidR="00897EFA" w:rsidRPr="00897EFA" w:rsidRDefault="00897EFA" w:rsidP="00AA6A8E">
            <w:pPr>
              <w:jc w:val="both"/>
              <w:rPr>
                <w:rFonts w:cstheme="minorHAnsi"/>
                <w:lang w:val="en-GB"/>
              </w:rPr>
            </w:pPr>
          </w:p>
        </w:tc>
        <w:tc>
          <w:tcPr>
            <w:tcW w:w="4776" w:type="dxa"/>
          </w:tcPr>
          <w:p w14:paraId="04649C35" w14:textId="77777777" w:rsidR="00897EFA" w:rsidRPr="00897EFA" w:rsidRDefault="00897EFA" w:rsidP="00AA6A8E">
            <w:pPr>
              <w:jc w:val="both"/>
              <w:rPr>
                <w:rFonts w:cstheme="minorHAnsi"/>
              </w:rPr>
            </w:pPr>
            <w:r w:rsidRPr="00897EFA">
              <w:rPr>
                <w:rFonts w:cstheme="minorHAnsi"/>
                <w:noProof/>
              </w:rPr>
              <w:drawing>
                <wp:inline distT="0" distB="0" distL="0" distR="0" wp14:anchorId="6439CA53" wp14:editId="1813C46C">
                  <wp:extent cx="2896039" cy="2024366"/>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03052" cy="2029269"/>
                          </a:xfrm>
                          <a:prstGeom prst="rect">
                            <a:avLst/>
                          </a:prstGeom>
                          <a:noFill/>
                          <a:ln>
                            <a:noFill/>
                          </a:ln>
                        </pic:spPr>
                      </pic:pic>
                    </a:graphicData>
                  </a:graphic>
                </wp:inline>
              </w:drawing>
            </w:r>
          </w:p>
        </w:tc>
      </w:tr>
    </w:tbl>
    <w:p w14:paraId="202AE79C" w14:textId="5C92283B" w:rsidR="00897EFA" w:rsidRPr="00897EFA" w:rsidRDefault="00897EFA" w:rsidP="00897EFA">
      <w:pPr>
        <w:spacing w:after="0" w:line="240" w:lineRule="auto"/>
        <w:jc w:val="both"/>
        <w:rPr>
          <w:rFonts w:cstheme="minorHAnsi"/>
          <w:lang w:val="en-GB"/>
        </w:rPr>
      </w:pPr>
      <w:r w:rsidRPr="00897EFA">
        <w:rPr>
          <w:rFonts w:cstheme="minorHAnsi"/>
          <w:lang w:val="en-GB"/>
        </w:rPr>
        <w:t>It is assumed that an attempt will be made to control its position with a proportional gain controller</w:t>
      </w:r>
      <w:r>
        <w:rPr>
          <w:rFonts w:cstheme="minorHAnsi"/>
          <w:lang w:val="en-GB"/>
        </w:rPr>
        <w:t xml:space="preserve"> </w:t>
      </w:r>
      <m:oMath>
        <m:r>
          <w:rPr>
            <w:rFonts w:ascii="Cambria Math" w:hAnsi="Cambria Math" w:cstheme="minorHAnsi"/>
          </w:rPr>
          <m:t>K</m:t>
        </m:r>
      </m:oMath>
      <w:r w:rsidRPr="00897EFA">
        <w:rPr>
          <w:rFonts w:cstheme="minorHAnsi"/>
          <w:lang w:val="en-GB"/>
        </w:rPr>
        <w:t>.</w:t>
      </w:r>
    </w:p>
    <w:p w14:paraId="2903FEB3" w14:textId="77777777" w:rsidR="00897EFA" w:rsidRPr="00897EFA" w:rsidRDefault="00897EFA" w:rsidP="00897EFA">
      <w:pPr>
        <w:spacing w:after="0" w:line="240" w:lineRule="auto"/>
        <w:jc w:val="both"/>
        <w:rPr>
          <w:rFonts w:cstheme="minorHAnsi"/>
          <w:lang w:val="en-GB"/>
        </w:rPr>
      </w:pPr>
    </w:p>
    <w:p w14:paraId="194EE741" w14:textId="28FA4457" w:rsidR="00897EFA" w:rsidRPr="00897EFA" w:rsidRDefault="00897EFA" w:rsidP="00897EFA">
      <w:pPr>
        <w:pStyle w:val="Prrafodelista"/>
        <w:numPr>
          <w:ilvl w:val="0"/>
          <w:numId w:val="9"/>
        </w:numPr>
        <w:spacing w:after="0" w:line="240" w:lineRule="auto"/>
        <w:jc w:val="both"/>
        <w:rPr>
          <w:rFonts w:cstheme="minorHAnsi"/>
          <w:spacing w:val="-3"/>
          <w:lang w:val="en-GB"/>
        </w:rPr>
      </w:pPr>
      <w:r w:rsidRPr="00897EFA">
        <w:rPr>
          <w:rFonts w:cstheme="minorHAnsi"/>
          <w:spacing w:val="-3"/>
          <w:lang w:val="en-GB"/>
        </w:rPr>
        <w:t xml:space="preserve">Using the root locus technique, analyse the stability and qualitative behaviour of the closed-loop system for positive and negative values of </w:t>
      </w:r>
      <m:oMath>
        <m:r>
          <w:rPr>
            <w:rFonts w:ascii="Cambria Math" w:hAnsi="Cambria Math" w:cstheme="minorHAnsi"/>
            <w:spacing w:val="-3"/>
            <w:lang w:val="en-GB"/>
          </w:rPr>
          <m:t>K</m:t>
        </m:r>
      </m:oMath>
      <w:r w:rsidRPr="00897EFA">
        <w:rPr>
          <w:rFonts w:cstheme="minorHAnsi"/>
          <w:spacing w:val="-3"/>
          <w:lang w:val="en-GB"/>
        </w:rPr>
        <w:t xml:space="preserve">. Explain the result obtained. </w:t>
      </w:r>
      <w:r w:rsidRPr="00897EFA">
        <w:rPr>
          <w:rFonts w:cstheme="minorHAnsi"/>
          <w:b/>
          <w:spacing w:val="-3"/>
          <w:lang w:val="en-GB"/>
        </w:rPr>
        <w:t xml:space="preserve">[0.5 </w:t>
      </w:r>
      <w:r w:rsidRPr="00897EFA">
        <w:rPr>
          <w:rFonts w:cstheme="minorHAnsi"/>
          <w:b/>
          <w:spacing w:val="-3"/>
          <w:lang w:val="en-GB"/>
        </w:rPr>
        <w:t>points</w:t>
      </w:r>
      <w:r w:rsidRPr="00897EFA">
        <w:rPr>
          <w:rFonts w:cstheme="minorHAnsi"/>
          <w:b/>
          <w:spacing w:val="-3"/>
          <w:lang w:val="en-GB"/>
        </w:rPr>
        <w:t>]</w:t>
      </w:r>
    </w:p>
    <w:p w14:paraId="030A745F" w14:textId="35B14835" w:rsidR="00897EFA" w:rsidRPr="00897EFA" w:rsidRDefault="00897EFA" w:rsidP="00897EFA">
      <w:pPr>
        <w:pStyle w:val="Prrafodelista"/>
        <w:numPr>
          <w:ilvl w:val="0"/>
          <w:numId w:val="9"/>
        </w:numPr>
        <w:spacing w:after="0" w:line="240" w:lineRule="auto"/>
        <w:jc w:val="both"/>
        <w:rPr>
          <w:rFonts w:cstheme="minorHAnsi"/>
          <w:spacing w:val="-3"/>
          <w:lang w:val="en-GB"/>
        </w:rPr>
      </w:pPr>
      <w:r w:rsidRPr="00897EFA">
        <w:rPr>
          <w:rFonts w:cstheme="minorHAnsi"/>
          <w:spacing w:val="-3"/>
          <w:lang w:val="en-GB"/>
        </w:rPr>
        <w:t xml:space="preserve">Repeat the previous section, but in this case using the Nyquist stability criterion. </w:t>
      </w:r>
      <w:r w:rsidRPr="00897EFA">
        <w:rPr>
          <w:rFonts w:cstheme="minorHAnsi"/>
          <w:b/>
          <w:spacing w:val="-3"/>
          <w:lang w:val="en-GB"/>
        </w:rPr>
        <w:t>[0.5 points]</w:t>
      </w:r>
    </w:p>
    <w:p w14:paraId="431F0620" w14:textId="05B6D613" w:rsidR="00897EFA" w:rsidRPr="00897EFA" w:rsidRDefault="00897EFA" w:rsidP="00897EFA">
      <w:pPr>
        <w:pStyle w:val="Prrafodelista"/>
        <w:numPr>
          <w:ilvl w:val="0"/>
          <w:numId w:val="9"/>
        </w:numPr>
        <w:spacing w:after="0" w:line="240" w:lineRule="auto"/>
        <w:jc w:val="both"/>
        <w:rPr>
          <w:rFonts w:cstheme="minorHAnsi"/>
          <w:spacing w:val="-3"/>
          <w:lang w:val="en-GB"/>
        </w:rPr>
      </w:pPr>
      <w:r w:rsidRPr="00897EFA">
        <w:rPr>
          <w:rFonts w:cstheme="minorHAnsi"/>
          <w:spacing w:val="-3"/>
          <w:lang w:val="en-GB"/>
        </w:rPr>
        <w:t xml:space="preserve">Repeat the previous sections, but in this case using the Routh-Hurwitz stability criterion. </w:t>
      </w:r>
      <w:r w:rsidRPr="00897EFA">
        <w:rPr>
          <w:rFonts w:cstheme="minorHAnsi"/>
          <w:b/>
          <w:spacing w:val="-3"/>
          <w:lang w:val="en-GB"/>
        </w:rPr>
        <w:t>[0.5 points]</w:t>
      </w:r>
    </w:p>
    <w:p w14:paraId="183ADA83" w14:textId="127854A2" w:rsidR="00897EFA" w:rsidRPr="00897EFA" w:rsidRDefault="00897EFA" w:rsidP="00897EFA">
      <w:pPr>
        <w:pStyle w:val="Prrafodelista"/>
        <w:numPr>
          <w:ilvl w:val="0"/>
          <w:numId w:val="9"/>
        </w:numPr>
        <w:spacing w:after="0" w:line="240" w:lineRule="auto"/>
        <w:jc w:val="both"/>
        <w:rPr>
          <w:rFonts w:cstheme="minorHAnsi"/>
          <w:spacing w:val="-3"/>
          <w:lang w:val="en-GB"/>
        </w:rPr>
      </w:pPr>
      <w:r w:rsidRPr="00897EFA">
        <w:rPr>
          <w:rFonts w:cstheme="minorHAnsi"/>
          <w:spacing w:val="-3"/>
          <w:lang w:val="en-GB"/>
        </w:rPr>
        <w:t xml:space="preserve">For a value of </w:t>
      </w:r>
      <w:r w:rsidRPr="00897EFA">
        <w:rPr>
          <w:rFonts w:cstheme="minorHAnsi"/>
          <w:spacing w:val="-3"/>
          <w:lang w:val="en-GB"/>
        </w:rPr>
        <w:t xml:space="preserve"> </w:t>
      </w:r>
      <m:oMath>
        <m:r>
          <w:rPr>
            <w:rFonts w:ascii="Cambria Math" w:hAnsi="Cambria Math" w:cstheme="minorHAnsi"/>
            <w:spacing w:val="-3"/>
          </w:rPr>
          <m:t>K</m:t>
        </m:r>
        <m:r>
          <w:rPr>
            <w:rFonts w:ascii="Cambria Math" w:hAnsi="Cambria Math" w:cstheme="minorHAnsi"/>
            <w:spacing w:val="-3"/>
            <w:lang w:val="en-GB"/>
          </w:rPr>
          <m:t>=-32</m:t>
        </m:r>
      </m:oMath>
      <w:r w:rsidRPr="00897EFA">
        <w:rPr>
          <w:rFonts w:cstheme="minorHAnsi"/>
          <w:spacing w:val="-3"/>
          <w:lang w:val="en-GB"/>
        </w:rPr>
        <w:t xml:space="preserve">, draw the Bode diagram on the next page and calculate the phase margin and gain margin of the closed-loop system, indicating them on the diagram. Explain whether it makes sense to apply these relative stability margins in this system. </w:t>
      </w:r>
      <w:r w:rsidRPr="00897EFA">
        <w:rPr>
          <w:rFonts w:cstheme="minorHAnsi"/>
          <w:b/>
          <w:spacing w:val="-3"/>
          <w:lang w:val="en-GB"/>
        </w:rPr>
        <w:t>[0.5 points]</w:t>
      </w:r>
    </w:p>
    <w:p w14:paraId="24DD98C0" w14:textId="77777777" w:rsidR="00897EFA" w:rsidRPr="00897EFA" w:rsidRDefault="00897EFA" w:rsidP="00897EFA">
      <w:pPr>
        <w:spacing w:after="0" w:line="240" w:lineRule="auto"/>
        <w:jc w:val="both"/>
        <w:rPr>
          <w:rFonts w:cstheme="minorHAnsi"/>
          <w:b/>
          <w:spacing w:val="-3"/>
          <w:lang w:val="en-GB"/>
        </w:rPr>
      </w:pPr>
    </w:p>
    <w:p w14:paraId="55CC79D8" w14:textId="68DD23BC" w:rsidR="00897EFA" w:rsidRPr="00863F8E" w:rsidRDefault="00897EFA" w:rsidP="00897EFA">
      <w:pPr>
        <w:rPr>
          <w:rFonts w:cstheme="minorHAnsi"/>
          <w:bCs/>
          <w:color w:val="0070C0"/>
          <w:spacing w:val="-3"/>
          <w:szCs w:val="22"/>
          <w:lang w:val="en-GB"/>
        </w:rPr>
      </w:pPr>
      <w:r w:rsidRPr="00863F8E">
        <w:rPr>
          <w:b/>
          <w:bCs/>
          <w:lang w:val="en-GB"/>
        </w:rPr>
        <w:t xml:space="preserve">Problem </w:t>
      </w:r>
      <w:r>
        <w:rPr>
          <w:b/>
          <w:bCs/>
          <w:lang w:val="en-GB"/>
        </w:rPr>
        <w:t>2</w:t>
      </w:r>
      <w:r w:rsidRPr="00863F8E">
        <w:rPr>
          <w:b/>
          <w:bCs/>
          <w:lang w:val="en-GB"/>
        </w:rPr>
        <w:t xml:space="preserve"> [</w:t>
      </w:r>
      <w:r>
        <w:rPr>
          <w:b/>
          <w:bCs/>
          <w:lang w:val="en-GB"/>
        </w:rPr>
        <w:t>2</w:t>
      </w:r>
      <w:r w:rsidRPr="00863F8E">
        <w:rPr>
          <w:b/>
          <w:bCs/>
          <w:lang w:val="en-GB"/>
        </w:rPr>
        <w:t xml:space="preserve"> points] </w:t>
      </w:r>
    </w:p>
    <w:p w14:paraId="5B96003E" w14:textId="492BD105" w:rsidR="00897EFA" w:rsidRPr="00897EFA" w:rsidRDefault="00897EFA" w:rsidP="00897EFA">
      <w:pPr>
        <w:pStyle w:val="Prrafodelista"/>
        <w:numPr>
          <w:ilvl w:val="0"/>
          <w:numId w:val="10"/>
        </w:numPr>
        <w:autoSpaceDE w:val="0"/>
        <w:autoSpaceDN w:val="0"/>
        <w:adjustRightInd w:val="0"/>
        <w:spacing w:after="0" w:line="240" w:lineRule="auto"/>
        <w:jc w:val="both"/>
        <w:rPr>
          <w:rFonts w:cs="Calibri"/>
          <w:lang w:val="en-GB" w:eastAsia="es-ES"/>
        </w:rPr>
      </w:pPr>
      <w:proofErr w:type="gramStart"/>
      <w:r w:rsidRPr="00897EFA">
        <w:rPr>
          <w:rFonts w:cs="Calibri"/>
          <w:lang w:val="en-GB" w:eastAsia="es-ES"/>
        </w:rPr>
        <w:t>Taking into account</w:t>
      </w:r>
      <w:proofErr w:type="gramEnd"/>
      <w:r w:rsidRPr="00897EFA">
        <w:rPr>
          <w:rFonts w:cs="Calibri"/>
          <w:lang w:val="en-GB" w:eastAsia="es-ES"/>
        </w:rPr>
        <w:t xml:space="preserve"> what was done in section 4 of the previous exercise and for the same value of </w:t>
      </w:r>
      <m:oMath>
        <m:r>
          <w:rPr>
            <w:rFonts w:ascii="Cambria Math" w:hAnsi="Cambria Math" w:cs="Calibri"/>
            <w:lang w:val="en-GB" w:eastAsia="es-ES"/>
          </w:rPr>
          <m:t>K=-32</m:t>
        </m:r>
      </m:oMath>
      <w:r w:rsidRPr="00897EFA">
        <w:rPr>
          <w:rFonts w:cs="Calibri"/>
          <w:lang w:val="en-GB" w:eastAsia="es-ES"/>
        </w:rPr>
        <w:t xml:space="preserve">, consider whether it is possible to design a phase </w:t>
      </w:r>
      <w:r>
        <w:rPr>
          <w:rFonts w:cs="Calibri"/>
          <w:lang w:val="en-GB" w:eastAsia="es-ES"/>
        </w:rPr>
        <w:t>lead</w:t>
      </w:r>
      <w:r w:rsidRPr="00897EFA">
        <w:rPr>
          <w:rFonts w:cs="Calibri"/>
          <w:lang w:val="en-GB" w:eastAsia="es-ES"/>
        </w:rPr>
        <w:t xml:space="preserve"> or </w:t>
      </w:r>
      <w:r>
        <w:rPr>
          <w:rFonts w:cs="Calibri"/>
          <w:lang w:val="en-GB" w:eastAsia="es-ES"/>
        </w:rPr>
        <w:t>phase lag</w:t>
      </w:r>
      <w:r w:rsidRPr="00897EFA">
        <w:rPr>
          <w:rFonts w:cs="Calibri"/>
          <w:lang w:val="en-GB" w:eastAsia="es-ES"/>
        </w:rPr>
        <w:t xml:space="preserve"> network that achieves a phase margin of 25º for the system. Design the network if this is possible. Draw the root locus of the resulting system and, qualitatively (without calculating the inverse transform), the closed-loop step response, commenting appropriately in terms of transient and steady state. </w:t>
      </w:r>
      <w:r w:rsidRPr="00897EFA">
        <w:rPr>
          <w:rFonts w:cs="Calibri-Bold"/>
          <w:b/>
          <w:bCs/>
          <w:lang w:val="en-GB" w:eastAsia="es-ES"/>
        </w:rPr>
        <w:t xml:space="preserve">[0.75 </w:t>
      </w:r>
      <w:r w:rsidRPr="00897EFA">
        <w:rPr>
          <w:rFonts w:cs="Calibri-Bold"/>
          <w:b/>
          <w:bCs/>
          <w:lang w:val="en-GB" w:eastAsia="es-ES"/>
        </w:rPr>
        <w:t>points</w:t>
      </w:r>
      <w:r w:rsidRPr="00897EFA">
        <w:rPr>
          <w:rFonts w:cs="Calibri-Bold"/>
          <w:b/>
          <w:bCs/>
          <w:lang w:val="en-GB" w:eastAsia="es-ES"/>
        </w:rPr>
        <w:t>]</w:t>
      </w:r>
    </w:p>
    <w:p w14:paraId="24943958" w14:textId="0E4DB1F2" w:rsidR="00897EFA" w:rsidRPr="00897EFA" w:rsidRDefault="00897EFA" w:rsidP="00897EFA">
      <w:pPr>
        <w:pStyle w:val="Prrafodelista"/>
        <w:numPr>
          <w:ilvl w:val="0"/>
          <w:numId w:val="10"/>
        </w:numPr>
        <w:autoSpaceDE w:val="0"/>
        <w:autoSpaceDN w:val="0"/>
        <w:adjustRightInd w:val="0"/>
        <w:spacing w:after="0" w:line="240" w:lineRule="auto"/>
        <w:jc w:val="both"/>
        <w:rPr>
          <w:rFonts w:cs="Calibri"/>
          <w:lang w:val="en-GB" w:eastAsia="es-ES"/>
        </w:rPr>
      </w:pPr>
      <w:r w:rsidRPr="00897EFA">
        <w:rPr>
          <w:rFonts w:cs="Calibri"/>
          <w:lang w:val="en-GB" w:eastAsia="es-ES"/>
        </w:rPr>
        <w:t>To control the system around the vertical</w:t>
      </w:r>
      <w:r w:rsidRPr="00897EFA">
        <w:rPr>
          <w:rFonts w:cs="Calibri"/>
          <w:lang w:val="en-GB" w:eastAsia="es-ES"/>
        </w:rPr>
        <w:t xml:space="preserve"> </w:t>
      </w:r>
      <m:oMath>
        <m:r>
          <w:rPr>
            <w:rFonts w:ascii="Cambria Math" w:hAnsi="Cambria Math" w:cstheme="minorHAnsi"/>
          </w:rPr>
          <m:t>θ</m:t>
        </m:r>
        <m:r>
          <w:rPr>
            <w:rFonts w:ascii="Cambria Math" w:hAnsi="Cambria Math" w:cstheme="minorHAnsi"/>
            <w:lang w:val="en-GB"/>
          </w:rPr>
          <m:t>=0</m:t>
        </m:r>
      </m:oMath>
      <w:r w:rsidRPr="00897EFA">
        <w:rPr>
          <w:rFonts w:cs="Calibri"/>
          <w:lang w:val="en-GB" w:eastAsia="es-ES"/>
        </w:rPr>
        <w:t xml:space="preserve">, a zero reference is imposed, requiring the design of a system that rejects disturbances in the form of a unit step at the plant input, so that the pendulum returns to its vertical position, with dynamics dictated by a relative damping coefficient of 0.6 and a 2% settling time equal to 2.2 seconds (it is foreseeable that there may be some additional poles). Propose a controller that can control the system with these specifications and draw the closed-loop step response to the disturbance at the plant input. What would the output be with this controller if the disturbance entered at the plant output? </w:t>
      </w:r>
      <w:r w:rsidRPr="00897EFA">
        <w:rPr>
          <w:rFonts w:cs="Calibri-Bold"/>
          <w:b/>
          <w:bCs/>
          <w:lang w:val="en-GB" w:eastAsia="es-ES"/>
        </w:rPr>
        <w:t>[1.25 points]</w:t>
      </w:r>
    </w:p>
    <w:p w14:paraId="6568B13E" w14:textId="77777777" w:rsidR="00897EFA" w:rsidRPr="00897EFA" w:rsidRDefault="00897EFA" w:rsidP="00897EFA">
      <w:pPr>
        <w:spacing w:after="0" w:line="240" w:lineRule="auto"/>
        <w:jc w:val="both"/>
        <w:rPr>
          <w:rFonts w:cstheme="minorHAnsi"/>
          <w:b/>
          <w:spacing w:val="-3"/>
          <w:lang w:val="en-GB"/>
        </w:rPr>
      </w:pPr>
    </w:p>
    <w:p w14:paraId="2E453CAF" w14:textId="7405C07D" w:rsidR="00897EFA" w:rsidRPr="00897EFA" w:rsidRDefault="00897EFA" w:rsidP="00897EFA">
      <w:pPr>
        <w:rPr>
          <w:rFonts w:cstheme="minorHAnsi"/>
          <w:bCs/>
          <w:color w:val="0070C0"/>
          <w:spacing w:val="-3"/>
          <w:szCs w:val="22"/>
        </w:rPr>
      </w:pPr>
      <w:proofErr w:type="spellStart"/>
      <w:r w:rsidRPr="00897EFA">
        <w:rPr>
          <w:b/>
          <w:bCs/>
        </w:rPr>
        <w:t>Problem</w:t>
      </w:r>
      <w:proofErr w:type="spellEnd"/>
      <w:r w:rsidRPr="00897EFA">
        <w:rPr>
          <w:b/>
          <w:bCs/>
        </w:rPr>
        <w:t xml:space="preserve"> </w:t>
      </w:r>
      <w:r w:rsidRPr="00897EFA">
        <w:rPr>
          <w:b/>
          <w:bCs/>
        </w:rPr>
        <w:t>3</w:t>
      </w:r>
      <w:r w:rsidRPr="00897EFA">
        <w:rPr>
          <w:b/>
          <w:bCs/>
        </w:rPr>
        <w:t xml:space="preserve"> [</w:t>
      </w:r>
      <w:r w:rsidRPr="00897EFA">
        <w:rPr>
          <w:b/>
          <w:bCs/>
        </w:rPr>
        <w:t>1</w:t>
      </w:r>
      <w:r w:rsidRPr="00897EFA">
        <w:rPr>
          <w:b/>
          <w:bCs/>
        </w:rPr>
        <w:t xml:space="preserve"> </w:t>
      </w:r>
      <w:proofErr w:type="spellStart"/>
      <w:r w:rsidRPr="00897EFA">
        <w:rPr>
          <w:b/>
          <w:bCs/>
        </w:rPr>
        <w:t>point</w:t>
      </w:r>
      <w:proofErr w:type="spellEnd"/>
      <w:r w:rsidRPr="00897EFA">
        <w:rPr>
          <w:b/>
          <w:bCs/>
        </w:rPr>
        <w:t xml:space="preserve">] </w:t>
      </w:r>
    </w:p>
    <w:p w14:paraId="1D0F8A0D" w14:textId="7DDF647A" w:rsidR="00897EFA" w:rsidRDefault="00897EFA" w:rsidP="00897EFA">
      <w:pPr>
        <w:autoSpaceDE w:val="0"/>
        <w:autoSpaceDN w:val="0"/>
        <w:adjustRightInd w:val="0"/>
        <w:spacing w:after="0" w:line="240" w:lineRule="auto"/>
        <w:jc w:val="both"/>
        <w:rPr>
          <w:rFonts w:cs="Calibri"/>
          <w:lang w:val="en-GB" w:eastAsia="es-ES"/>
        </w:rPr>
      </w:pPr>
      <w:r w:rsidRPr="00897EFA">
        <w:rPr>
          <w:rFonts w:cs="Calibri"/>
          <w:lang w:val="en-GB" w:eastAsia="es-ES"/>
        </w:rPr>
        <w:t>For the inverted pendulum problem described by the linearised equation:</w:t>
      </w:r>
    </w:p>
    <w:p w14:paraId="7639C014" w14:textId="77777777" w:rsidR="00897EFA" w:rsidRPr="00897EFA" w:rsidRDefault="00897EFA" w:rsidP="00897EFA">
      <w:pPr>
        <w:autoSpaceDE w:val="0"/>
        <w:autoSpaceDN w:val="0"/>
        <w:adjustRightInd w:val="0"/>
        <w:spacing w:after="0" w:line="240" w:lineRule="auto"/>
        <w:jc w:val="both"/>
        <w:rPr>
          <w:rFonts w:cs="Calibri"/>
          <w:lang w:val="en-GB" w:eastAsia="es-ES"/>
        </w:rPr>
      </w:pPr>
    </w:p>
    <w:p w14:paraId="782FC832" w14:textId="77777777" w:rsidR="00897EFA" w:rsidRPr="00897EFA" w:rsidRDefault="00897EFA" w:rsidP="00897EFA">
      <w:pPr>
        <w:autoSpaceDE w:val="0"/>
        <w:autoSpaceDN w:val="0"/>
        <w:adjustRightInd w:val="0"/>
        <w:spacing w:after="0" w:line="240" w:lineRule="auto"/>
        <w:jc w:val="both"/>
        <w:rPr>
          <w:rFonts w:cstheme="minorHAnsi"/>
        </w:rPr>
      </w:pPr>
      <m:oMathPara>
        <m:oMath>
          <m:r>
            <w:rPr>
              <w:rFonts w:ascii="Cambria Math" w:hAnsi="Cambria Math" w:cstheme="minorHAnsi"/>
            </w:rPr>
            <m:t xml:space="preserve">Ml </m:t>
          </m:r>
          <m:acc>
            <m:accPr>
              <m:chr m:val="̈"/>
              <m:ctrlPr>
                <w:rPr>
                  <w:rFonts w:ascii="Cambria Math" w:hAnsi="Cambria Math" w:cstheme="minorHAnsi"/>
                  <w:i/>
                </w:rPr>
              </m:ctrlPr>
            </m:accPr>
            <m:e>
              <m:r>
                <w:rPr>
                  <w:rFonts w:ascii="Cambria Math" w:hAnsi="Cambria Math" w:cstheme="minorHAnsi"/>
                </w:rPr>
                <m:t>θ</m:t>
              </m:r>
            </m:e>
          </m:acc>
          <m:r>
            <w:rPr>
              <w:rFonts w:ascii="Cambria Math" w:hAnsi="Cambria Math" w:cstheme="minorHAnsi"/>
            </w:rPr>
            <m:t>(t)-</m:t>
          </m:r>
          <m:d>
            <m:dPr>
              <m:ctrlPr>
                <w:rPr>
                  <w:rFonts w:ascii="Cambria Math" w:hAnsi="Cambria Math" w:cstheme="minorHAnsi"/>
                  <w:i/>
                </w:rPr>
              </m:ctrlPr>
            </m:dPr>
            <m:e>
              <m:r>
                <w:rPr>
                  <w:rFonts w:ascii="Cambria Math" w:hAnsi="Cambria Math" w:cstheme="minorHAnsi"/>
                </w:rPr>
                <m:t>m+M</m:t>
              </m:r>
            </m:e>
          </m:d>
          <m:r>
            <w:rPr>
              <w:rFonts w:ascii="Cambria Math" w:hAnsi="Cambria Math" w:cstheme="minorHAnsi"/>
            </w:rPr>
            <m:t>gθ(t)=-u(t)</m:t>
          </m:r>
        </m:oMath>
      </m:oMathPara>
    </w:p>
    <w:p w14:paraId="5C201E33" w14:textId="77777777" w:rsidR="00897EFA" w:rsidRPr="00897EFA" w:rsidRDefault="00897EFA" w:rsidP="00897EFA">
      <w:pPr>
        <w:autoSpaceDE w:val="0"/>
        <w:autoSpaceDN w:val="0"/>
        <w:adjustRightInd w:val="0"/>
        <w:spacing w:after="0" w:line="240" w:lineRule="auto"/>
        <w:jc w:val="both"/>
        <w:rPr>
          <w:rFonts w:cs="Calibri"/>
          <w:lang w:eastAsia="es-ES"/>
        </w:rPr>
      </w:pPr>
    </w:p>
    <w:p w14:paraId="57336411" w14:textId="29FF2135" w:rsidR="00897EFA" w:rsidRPr="00897EFA" w:rsidRDefault="00897EFA" w:rsidP="00897EFA">
      <w:pPr>
        <w:autoSpaceDE w:val="0"/>
        <w:autoSpaceDN w:val="0"/>
        <w:adjustRightInd w:val="0"/>
        <w:spacing w:after="0" w:line="240" w:lineRule="auto"/>
        <w:jc w:val="both"/>
        <w:rPr>
          <w:rFonts w:cs="Calibri"/>
          <w:lang w:val="en-GB" w:eastAsia="es-ES"/>
        </w:rPr>
      </w:pPr>
      <w:r w:rsidRPr="00897EFA">
        <w:rPr>
          <w:rFonts w:cs="Calibri"/>
          <w:lang w:val="en-GB" w:eastAsia="es-ES"/>
        </w:rPr>
        <w:t xml:space="preserve">and considering regulation at the </w:t>
      </w:r>
      <w:r w:rsidRPr="00897EFA">
        <w:rPr>
          <w:rFonts w:cs="Calibri"/>
          <w:lang w:val="en-GB" w:eastAsia="es-ES"/>
        </w:rPr>
        <w:t>origin</w:t>
      </w:r>
      <w:r w:rsidRPr="00897EFA">
        <w:rPr>
          <w:rFonts w:cs="Calibri"/>
          <w:lang w:val="en-GB" w:eastAsia="es-ES"/>
        </w:rPr>
        <w:t xml:space="preserve"> (</w:t>
      </w:r>
      <m:oMath>
        <m:r>
          <w:rPr>
            <w:rFonts w:ascii="Cambria Math" w:hAnsi="Cambria Math" w:cs="Calibri"/>
            <w:lang w:eastAsia="es-ES"/>
          </w:rPr>
          <m:t>r</m:t>
        </m:r>
        <m:r>
          <w:rPr>
            <w:rFonts w:ascii="Cambria Math" w:hAnsi="Cambria Math" w:cs="Calibri"/>
            <w:lang w:val="en-GB" w:eastAsia="es-ES"/>
          </w:rPr>
          <m:t>=0</m:t>
        </m:r>
      </m:oMath>
      <w:r w:rsidRPr="00897EFA">
        <w:rPr>
          <w:rFonts w:cs="Calibri"/>
          <w:lang w:val="en-GB" w:eastAsia="es-ES"/>
        </w:rPr>
        <w:t>) and that only one disturbance</w:t>
      </w:r>
      <w:r w:rsidRPr="00897EFA">
        <w:rPr>
          <w:rFonts w:cs="Calibri"/>
          <w:lang w:val="en-GB" w:eastAsia="es-ES"/>
        </w:rPr>
        <w:t xml:space="preserve"> </w:t>
      </w:r>
      <m:oMath>
        <m:sSub>
          <m:sSubPr>
            <m:ctrlPr>
              <w:rPr>
                <w:rFonts w:ascii="Cambria Math" w:hAnsi="Cambria Math" w:cs="Calibri"/>
                <w:i/>
                <w:lang w:eastAsia="es-ES"/>
              </w:rPr>
            </m:ctrlPr>
          </m:sSubPr>
          <m:e>
            <m:r>
              <w:rPr>
                <w:rFonts w:ascii="Cambria Math" w:hAnsi="Cambria Math" w:cs="Calibri"/>
                <w:lang w:eastAsia="es-ES"/>
              </w:rPr>
              <m:t>d</m:t>
            </m:r>
          </m:e>
          <m:sub>
            <m:r>
              <w:rPr>
                <w:rFonts w:ascii="Cambria Math" w:hAnsi="Cambria Math" w:cs="Calibri"/>
                <w:lang w:val="en-GB" w:eastAsia="es-ES"/>
              </w:rPr>
              <m:t>1</m:t>
            </m:r>
          </m:sub>
        </m:sSub>
      </m:oMath>
      <w:r w:rsidRPr="00897EFA">
        <w:rPr>
          <w:rFonts w:cs="Calibri"/>
          <w:lang w:val="en-GB" w:eastAsia="es-ES"/>
        </w:rPr>
        <w:t xml:space="preserve"> acts at the plant input in the form of a unit step indicated in the previous problem.</w:t>
      </w:r>
    </w:p>
    <w:p w14:paraId="6992BC56" w14:textId="0D368FEF" w:rsidR="00897EFA" w:rsidRPr="00897EFA" w:rsidRDefault="00897EFA" w:rsidP="00897EFA">
      <w:pPr>
        <w:pStyle w:val="Prrafodelista"/>
        <w:numPr>
          <w:ilvl w:val="0"/>
          <w:numId w:val="11"/>
        </w:numPr>
        <w:autoSpaceDE w:val="0"/>
        <w:autoSpaceDN w:val="0"/>
        <w:adjustRightInd w:val="0"/>
        <w:spacing w:after="0" w:line="240" w:lineRule="auto"/>
        <w:jc w:val="both"/>
        <w:rPr>
          <w:rFonts w:cs="Calibri"/>
          <w:lang w:eastAsia="es-ES"/>
        </w:rPr>
      </w:pPr>
      <w:r w:rsidRPr="00897EFA">
        <w:rPr>
          <w:rFonts w:cs="Calibri"/>
          <w:lang w:val="en-GB" w:eastAsia="es-ES"/>
        </w:rPr>
        <w:lastRenderedPageBreak/>
        <w:t xml:space="preserve">Calculate an internal description of the system where the state variables are the angular position of the pendulum and its angular velocity (it is assumed that both can be measured using incremental encoders and tachometers, respectively). </w:t>
      </w:r>
      <w:r w:rsidRPr="00897EFA">
        <w:rPr>
          <w:rFonts w:cs="Calibri"/>
          <w:b/>
          <w:bCs/>
          <w:lang w:eastAsia="es-ES"/>
        </w:rPr>
        <w:t xml:space="preserve">[0.25 </w:t>
      </w:r>
      <w:proofErr w:type="spellStart"/>
      <w:r>
        <w:rPr>
          <w:rFonts w:cs="Calibri"/>
          <w:b/>
          <w:bCs/>
          <w:lang w:eastAsia="es-ES"/>
        </w:rPr>
        <w:t>points</w:t>
      </w:r>
      <w:proofErr w:type="spellEnd"/>
      <w:r w:rsidRPr="00897EFA">
        <w:rPr>
          <w:rFonts w:cs="Calibri"/>
          <w:b/>
          <w:bCs/>
          <w:lang w:eastAsia="es-ES"/>
        </w:rPr>
        <w:t>]</w:t>
      </w:r>
    </w:p>
    <w:p w14:paraId="3D50191E" w14:textId="4DA3F856" w:rsidR="00897EFA" w:rsidRPr="00897EFA" w:rsidRDefault="00897EFA" w:rsidP="00897EFA">
      <w:pPr>
        <w:pStyle w:val="Prrafodelista"/>
        <w:numPr>
          <w:ilvl w:val="0"/>
          <w:numId w:val="11"/>
        </w:numPr>
        <w:autoSpaceDE w:val="0"/>
        <w:autoSpaceDN w:val="0"/>
        <w:adjustRightInd w:val="0"/>
        <w:spacing w:after="0" w:line="240" w:lineRule="auto"/>
        <w:jc w:val="both"/>
        <w:rPr>
          <w:rFonts w:cs="Calibri"/>
          <w:lang w:val="en-GB" w:eastAsia="es-ES"/>
        </w:rPr>
      </w:pPr>
      <w:r w:rsidRPr="00897EFA">
        <w:rPr>
          <w:rFonts w:cs="Calibri"/>
          <w:lang w:val="en-GB" w:eastAsia="es-ES"/>
        </w:rPr>
        <w:t xml:space="preserve">Maintaining the same disturbance rejection specification as in the previous section, propose a linear state vector feedback control system that can reject a step disturbance in </w:t>
      </w:r>
      <m:oMath>
        <m:sSub>
          <m:sSubPr>
            <m:ctrlPr>
              <w:rPr>
                <w:rFonts w:ascii="Cambria Math" w:hAnsi="Cambria Math" w:cs="Calibri"/>
                <w:i/>
                <w:lang w:eastAsia="es-ES"/>
              </w:rPr>
            </m:ctrlPr>
          </m:sSubPr>
          <m:e>
            <m:r>
              <w:rPr>
                <w:rFonts w:ascii="Cambria Math" w:hAnsi="Cambria Math" w:cs="Calibri"/>
                <w:lang w:eastAsia="es-ES"/>
              </w:rPr>
              <m:t>d</m:t>
            </m:r>
          </m:e>
          <m:sub>
            <m:r>
              <w:rPr>
                <w:rFonts w:ascii="Cambria Math" w:hAnsi="Cambria Math" w:cs="Calibri"/>
                <w:lang w:val="en-GB" w:eastAsia="es-ES"/>
              </w:rPr>
              <m:t>1</m:t>
            </m:r>
          </m:sub>
        </m:sSub>
      </m:oMath>
      <w:r w:rsidRPr="00897EFA">
        <w:rPr>
          <w:rFonts w:cs="Calibri"/>
          <w:lang w:val="en-GB" w:eastAsia="es-ES"/>
        </w:rPr>
        <w:t xml:space="preserve">. Draw a schematic diagram of the control system, calculate the matrices and vectors necessary for the controller design, and indicate the steps to be followed to solve the problem. </w:t>
      </w:r>
      <w:r w:rsidRPr="00897EFA">
        <w:rPr>
          <w:rFonts w:cs="Calibri"/>
          <w:b/>
          <w:bCs/>
          <w:lang w:val="en-GB" w:eastAsia="es-ES"/>
        </w:rPr>
        <w:t>[0.75 points]</w:t>
      </w:r>
    </w:p>
    <w:p w14:paraId="526CCB5E" w14:textId="77777777" w:rsidR="00897EFA" w:rsidRPr="00897EFA" w:rsidRDefault="00897EFA" w:rsidP="00897EFA">
      <w:pPr>
        <w:autoSpaceDE w:val="0"/>
        <w:autoSpaceDN w:val="0"/>
        <w:adjustRightInd w:val="0"/>
        <w:spacing w:after="0" w:line="240" w:lineRule="auto"/>
        <w:jc w:val="both"/>
        <w:rPr>
          <w:rFonts w:cs="Calibri"/>
          <w:lang w:val="en-GB" w:eastAsia="es-ES"/>
        </w:rPr>
      </w:pPr>
    </w:p>
    <w:p w14:paraId="6EE7B3F6" w14:textId="77777777" w:rsidR="00897EFA" w:rsidRDefault="00897EFA" w:rsidP="00897EFA">
      <w:pPr>
        <w:spacing w:after="0" w:line="240" w:lineRule="auto"/>
        <w:jc w:val="center"/>
        <w:rPr>
          <w:rFonts w:cstheme="minorHAnsi"/>
          <w:b/>
          <w:spacing w:val="-3"/>
          <w:sz w:val="23"/>
          <w:szCs w:val="23"/>
        </w:rPr>
      </w:pPr>
      <w:r>
        <w:rPr>
          <w:rFonts w:cstheme="minorHAnsi"/>
          <w:b/>
          <w:noProof/>
          <w:spacing w:val="-3"/>
          <w:sz w:val="23"/>
          <w:szCs w:val="23"/>
        </w:rPr>
        <w:drawing>
          <wp:inline distT="0" distB="0" distL="0" distR="0" wp14:anchorId="49EFDC67" wp14:editId="0F754444">
            <wp:extent cx="5689600" cy="8266924"/>
            <wp:effectExtent l="0" t="0" r="6350" b="1270"/>
            <wp:docPr id="2" name="Imagen 2" descr="Imagen que contiene biombo, edificio, jaul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descr="Imagen que contiene biombo, edificio, jaula&#10;&#10;El contenido generado por IA puede ser incorrect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4786" cy="8303519"/>
                    </a:xfrm>
                    <a:prstGeom prst="rect">
                      <a:avLst/>
                    </a:prstGeom>
                    <a:noFill/>
                    <a:ln>
                      <a:noFill/>
                    </a:ln>
                  </pic:spPr>
                </pic:pic>
              </a:graphicData>
            </a:graphic>
          </wp:inline>
        </w:drawing>
      </w:r>
    </w:p>
    <w:p w14:paraId="1DB90BB0" w14:textId="3B27EFC4" w:rsidR="00365F5E" w:rsidRPr="00897EFA" w:rsidRDefault="00365F5E">
      <w:pPr>
        <w:rPr>
          <w:rFonts w:cs="Calibri"/>
          <w:lang w:val="en-GB" w:eastAsia="es-ES"/>
        </w:rPr>
      </w:pPr>
    </w:p>
    <w:p w14:paraId="3C4F2433" w14:textId="70086A95" w:rsidR="00F261B1" w:rsidRPr="004103AC" w:rsidRDefault="00F261B1" w:rsidP="00365F5E">
      <w:pPr>
        <w:jc w:val="center"/>
        <w:rPr>
          <w:b/>
          <w:bCs/>
          <w:color w:val="002060"/>
          <w:lang w:val="en-GB"/>
        </w:rPr>
      </w:pPr>
    </w:p>
    <w:sectPr w:rsidR="00F261B1" w:rsidRPr="004103AC" w:rsidSect="00D2487B">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4CCBB8" w14:textId="77777777" w:rsidR="00A635B8" w:rsidRDefault="00A635B8" w:rsidP="00F13F85">
      <w:pPr>
        <w:spacing w:after="0" w:line="240" w:lineRule="auto"/>
      </w:pPr>
      <w:r>
        <w:separator/>
      </w:r>
    </w:p>
  </w:endnote>
  <w:endnote w:type="continuationSeparator" w:id="0">
    <w:p w14:paraId="5177C024" w14:textId="77777777" w:rsidR="00A635B8" w:rsidRDefault="00A635B8" w:rsidP="00F13F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D6C29" w14:textId="77777777" w:rsidR="00A635B8" w:rsidRDefault="00A635B8" w:rsidP="00F13F85">
      <w:pPr>
        <w:spacing w:after="0" w:line="240" w:lineRule="auto"/>
      </w:pPr>
      <w:r>
        <w:separator/>
      </w:r>
    </w:p>
  </w:footnote>
  <w:footnote w:type="continuationSeparator" w:id="0">
    <w:p w14:paraId="50CF1C54" w14:textId="77777777" w:rsidR="00A635B8" w:rsidRDefault="00A635B8" w:rsidP="00F13F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B33D7"/>
    <w:multiLevelType w:val="hybridMultilevel"/>
    <w:tmpl w:val="69380A56"/>
    <w:lvl w:ilvl="0" w:tplc="0C0A000F">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12CA7235"/>
    <w:multiLevelType w:val="hybridMultilevel"/>
    <w:tmpl w:val="1C8A3FE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1C4F44E4"/>
    <w:multiLevelType w:val="hybridMultilevel"/>
    <w:tmpl w:val="98B01FA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2AB7627E"/>
    <w:multiLevelType w:val="hybridMultilevel"/>
    <w:tmpl w:val="54A82A3E"/>
    <w:lvl w:ilvl="0" w:tplc="0C0A000F">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5FBF7DDE"/>
    <w:multiLevelType w:val="multilevel"/>
    <w:tmpl w:val="21B2ED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668076DA"/>
    <w:multiLevelType w:val="multilevel"/>
    <w:tmpl w:val="A50E8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69D64B4"/>
    <w:multiLevelType w:val="hybridMultilevel"/>
    <w:tmpl w:val="24DEBA38"/>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721C758F"/>
    <w:multiLevelType w:val="hybridMultilevel"/>
    <w:tmpl w:val="72CECA0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728A72AB"/>
    <w:multiLevelType w:val="hybridMultilevel"/>
    <w:tmpl w:val="BD66937A"/>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72E87722"/>
    <w:multiLevelType w:val="hybridMultilevel"/>
    <w:tmpl w:val="4CFCF4D2"/>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 w15:restartNumberingAfterBreak="0">
    <w:nsid w:val="7AAC7463"/>
    <w:multiLevelType w:val="hybridMultilevel"/>
    <w:tmpl w:val="7F9AAD6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88882635">
    <w:abstractNumId w:val="10"/>
  </w:num>
  <w:num w:numId="2" w16cid:durableId="81684670">
    <w:abstractNumId w:val="5"/>
  </w:num>
  <w:num w:numId="3" w16cid:durableId="637683349">
    <w:abstractNumId w:val="9"/>
  </w:num>
  <w:num w:numId="4" w16cid:durableId="1529102003">
    <w:abstractNumId w:val="1"/>
  </w:num>
  <w:num w:numId="5" w16cid:durableId="946161564">
    <w:abstractNumId w:val="6"/>
  </w:num>
  <w:num w:numId="6" w16cid:durableId="175655996">
    <w:abstractNumId w:val="2"/>
  </w:num>
  <w:num w:numId="7" w16cid:durableId="10420318">
    <w:abstractNumId w:val="4"/>
  </w:num>
  <w:num w:numId="8" w16cid:durableId="2042702212">
    <w:abstractNumId w:val="0"/>
  </w:num>
  <w:num w:numId="9" w16cid:durableId="600068118">
    <w:abstractNumId w:val="3"/>
  </w:num>
  <w:num w:numId="10" w16cid:durableId="993335159">
    <w:abstractNumId w:val="8"/>
  </w:num>
  <w:num w:numId="11" w16cid:durableId="42049425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F85"/>
    <w:rsid w:val="00055903"/>
    <w:rsid w:val="001139BB"/>
    <w:rsid w:val="0014254F"/>
    <w:rsid w:val="00182CDB"/>
    <w:rsid w:val="001C0FED"/>
    <w:rsid w:val="001D641E"/>
    <w:rsid w:val="00263789"/>
    <w:rsid w:val="002F41E5"/>
    <w:rsid w:val="003341A0"/>
    <w:rsid w:val="00365F5E"/>
    <w:rsid w:val="00377439"/>
    <w:rsid w:val="003C3304"/>
    <w:rsid w:val="004103AC"/>
    <w:rsid w:val="004B4F77"/>
    <w:rsid w:val="00517FF9"/>
    <w:rsid w:val="00623C04"/>
    <w:rsid w:val="00646512"/>
    <w:rsid w:val="007663E5"/>
    <w:rsid w:val="007B7F82"/>
    <w:rsid w:val="00863F8E"/>
    <w:rsid w:val="00897EFA"/>
    <w:rsid w:val="008B6CFD"/>
    <w:rsid w:val="008C1D18"/>
    <w:rsid w:val="009251AF"/>
    <w:rsid w:val="00930A54"/>
    <w:rsid w:val="00A01AEA"/>
    <w:rsid w:val="00A34EFC"/>
    <w:rsid w:val="00A4772A"/>
    <w:rsid w:val="00A635B8"/>
    <w:rsid w:val="00A727A9"/>
    <w:rsid w:val="00C93B25"/>
    <w:rsid w:val="00D2487B"/>
    <w:rsid w:val="00D43536"/>
    <w:rsid w:val="00D4673D"/>
    <w:rsid w:val="00D73C68"/>
    <w:rsid w:val="00E7417F"/>
    <w:rsid w:val="00F13F85"/>
    <w:rsid w:val="00F261B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7FBAA"/>
  <w15:chartTrackingRefBased/>
  <w15:docId w15:val="{FEB52D50-49B7-4A5A-8EFD-F381E7735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F13F8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F13F8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F13F85"/>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F13F85"/>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F13F85"/>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F13F85"/>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F13F85"/>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F13F85"/>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F13F85"/>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13F85"/>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F13F85"/>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F13F85"/>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F13F85"/>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F13F85"/>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F13F85"/>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F13F85"/>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F13F85"/>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F13F85"/>
    <w:rPr>
      <w:rFonts w:eastAsiaTheme="majorEastAsia" w:cstheme="majorBidi"/>
      <w:color w:val="272727" w:themeColor="text1" w:themeTint="D8"/>
    </w:rPr>
  </w:style>
  <w:style w:type="paragraph" w:styleId="Ttulo">
    <w:name w:val="Title"/>
    <w:basedOn w:val="Normal"/>
    <w:next w:val="Normal"/>
    <w:link w:val="TtuloCar"/>
    <w:uiPriority w:val="10"/>
    <w:qFormat/>
    <w:rsid w:val="00F13F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F13F85"/>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F13F85"/>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F13F85"/>
    <w:rPr>
      <w:rFonts w:eastAsiaTheme="majorEastAsia" w:cstheme="majorBidi"/>
      <w:color w:val="595959" w:themeColor="text1" w:themeTint="A6"/>
      <w:spacing w:val="15"/>
      <w:sz w:val="28"/>
      <w:szCs w:val="28"/>
    </w:rPr>
  </w:style>
  <w:style w:type="paragraph" w:styleId="Cita">
    <w:name w:val="Quote"/>
    <w:aliases w:val="Encabezado AER"/>
    <w:basedOn w:val="Normal"/>
    <w:next w:val="Normal"/>
    <w:link w:val="CitaCar"/>
    <w:uiPriority w:val="29"/>
    <w:qFormat/>
    <w:rsid w:val="00F13F85"/>
    <w:pPr>
      <w:spacing w:before="160"/>
      <w:jc w:val="center"/>
    </w:pPr>
    <w:rPr>
      <w:i/>
      <w:iCs/>
      <w:color w:val="404040" w:themeColor="text1" w:themeTint="BF"/>
    </w:rPr>
  </w:style>
  <w:style w:type="character" w:customStyle="1" w:styleId="CitaCar">
    <w:name w:val="Cita Car"/>
    <w:aliases w:val="Encabezado AER Car"/>
    <w:basedOn w:val="Fuentedeprrafopredeter"/>
    <w:link w:val="Cita"/>
    <w:uiPriority w:val="29"/>
    <w:rsid w:val="00F13F85"/>
    <w:rPr>
      <w:i/>
      <w:iCs/>
      <w:color w:val="404040" w:themeColor="text1" w:themeTint="BF"/>
    </w:rPr>
  </w:style>
  <w:style w:type="paragraph" w:styleId="Prrafodelista">
    <w:name w:val="List Paragraph"/>
    <w:basedOn w:val="Normal"/>
    <w:uiPriority w:val="99"/>
    <w:qFormat/>
    <w:rsid w:val="00F13F85"/>
    <w:pPr>
      <w:ind w:left="720"/>
      <w:contextualSpacing/>
    </w:pPr>
  </w:style>
  <w:style w:type="character" w:styleId="nfasisintenso">
    <w:name w:val="Intense Emphasis"/>
    <w:basedOn w:val="Fuentedeprrafopredeter"/>
    <w:uiPriority w:val="21"/>
    <w:qFormat/>
    <w:rsid w:val="00F13F85"/>
    <w:rPr>
      <w:i/>
      <w:iCs/>
      <w:color w:val="0F4761" w:themeColor="accent1" w:themeShade="BF"/>
    </w:rPr>
  </w:style>
  <w:style w:type="paragraph" w:styleId="Citadestacada">
    <w:name w:val="Intense Quote"/>
    <w:basedOn w:val="Normal"/>
    <w:next w:val="Normal"/>
    <w:link w:val="CitadestacadaCar"/>
    <w:uiPriority w:val="30"/>
    <w:qFormat/>
    <w:rsid w:val="00F13F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F13F85"/>
    <w:rPr>
      <w:i/>
      <w:iCs/>
      <w:color w:val="0F4761" w:themeColor="accent1" w:themeShade="BF"/>
    </w:rPr>
  </w:style>
  <w:style w:type="character" w:styleId="Referenciaintensa">
    <w:name w:val="Intense Reference"/>
    <w:basedOn w:val="Fuentedeprrafopredeter"/>
    <w:uiPriority w:val="32"/>
    <w:qFormat/>
    <w:rsid w:val="00F13F85"/>
    <w:rPr>
      <w:b/>
      <w:bCs/>
      <w:smallCaps/>
      <w:color w:val="0F4761" w:themeColor="accent1" w:themeShade="BF"/>
      <w:spacing w:val="5"/>
    </w:rPr>
  </w:style>
  <w:style w:type="paragraph" w:styleId="Encabezado">
    <w:name w:val="header"/>
    <w:basedOn w:val="Normal"/>
    <w:link w:val="EncabezadoCar"/>
    <w:uiPriority w:val="99"/>
    <w:unhideWhenUsed/>
    <w:rsid w:val="00F13F8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13F85"/>
  </w:style>
  <w:style w:type="paragraph" w:styleId="Piedepgina">
    <w:name w:val="footer"/>
    <w:basedOn w:val="Normal"/>
    <w:link w:val="PiedepginaCar"/>
    <w:uiPriority w:val="99"/>
    <w:unhideWhenUsed/>
    <w:rsid w:val="00F13F8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13F85"/>
  </w:style>
  <w:style w:type="table" w:styleId="Tablaconcuadrcula">
    <w:name w:val="Table Grid"/>
    <w:basedOn w:val="Tablanormal"/>
    <w:rsid w:val="00F13F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2F41E5"/>
    <w:rPr>
      <w:color w:val="666666"/>
    </w:rPr>
  </w:style>
  <w:style w:type="paragraph" w:styleId="NormalWeb">
    <w:name w:val="Normal (Web)"/>
    <w:basedOn w:val="Normal"/>
    <w:uiPriority w:val="99"/>
    <w:semiHidden/>
    <w:unhideWhenUsed/>
    <w:rsid w:val="00263789"/>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503FA-29EB-4F6E-8318-8DB9ADB3A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3</Pages>
  <Words>584</Words>
  <Characters>2959</Characters>
  <Application>Microsoft Office Word</Application>
  <DocSecurity>0</DocSecurity>
  <Lines>61</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 Berenguel Soria</dc:creator>
  <cp:keywords/>
  <dc:description/>
  <cp:lastModifiedBy>Manuel Berenguel Soria</cp:lastModifiedBy>
  <cp:revision>14</cp:revision>
  <dcterms:created xsi:type="dcterms:W3CDTF">2026-01-26T16:09:00Z</dcterms:created>
  <dcterms:modified xsi:type="dcterms:W3CDTF">2026-02-08T20:22:00Z</dcterms:modified>
</cp:coreProperties>
</file>